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9A" w:rsidRDefault="0038049A" w:rsidP="0038049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华文中宋" w:eastAsia="华文中宋" w:hAnsi="华文中宋"/>
          <w:color w:val="404040"/>
          <w:sz w:val="42"/>
          <w:szCs w:val="42"/>
        </w:rPr>
      </w:pPr>
      <w:r w:rsidRPr="0038049A">
        <w:rPr>
          <w:rStyle w:val="a5"/>
          <w:rFonts w:ascii="华文中宋" w:eastAsia="华文中宋" w:hAnsi="华文中宋" w:hint="eastAsia"/>
          <w:color w:val="404040"/>
          <w:sz w:val="42"/>
          <w:szCs w:val="42"/>
        </w:rPr>
        <w:t>北京健康宝、通信大数据行程卡查询方式</w:t>
      </w:r>
    </w:p>
    <w:p w:rsidR="0038049A" w:rsidRPr="0038049A" w:rsidRDefault="0038049A" w:rsidP="0038049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/>
          <w:color w:val="404040"/>
          <w:sz w:val="42"/>
          <w:szCs w:val="42"/>
        </w:rPr>
      </w:pPr>
    </w:p>
    <w:p w:rsidR="0038049A" w:rsidRPr="0038049A" w:rsidRDefault="0038049A" w:rsidP="0038049A">
      <w:pPr>
        <w:pStyle w:val="a4"/>
        <w:shd w:val="clear" w:color="auto" w:fill="FFFFFF"/>
        <w:spacing w:before="0" w:beforeAutospacing="0" w:after="215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　　北京</w:t>
      </w:r>
      <w:proofErr w:type="gramStart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健康宝状态</w:t>
      </w:r>
      <w:proofErr w:type="gramEnd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可通过</w:t>
      </w:r>
      <w:proofErr w:type="gramStart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本人微信</w:t>
      </w:r>
      <w:proofErr w:type="gramEnd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或支付宝搜索“北京健康宝”小程序查询，也可</w:t>
      </w:r>
      <w:proofErr w:type="gramStart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通过微信或</w:t>
      </w:r>
      <w:proofErr w:type="gramEnd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支付宝扫描</w:t>
      </w:r>
      <w:proofErr w:type="gramStart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二维码查询</w:t>
      </w:r>
      <w:proofErr w:type="gramEnd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，二</w:t>
      </w:r>
      <w:proofErr w:type="gramStart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维码见</w:t>
      </w:r>
      <w:proofErr w:type="gramEnd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下图。</w:t>
      </w:r>
    </w:p>
    <w:p w:rsidR="0038049A" w:rsidRPr="0038049A" w:rsidRDefault="0038049A" w:rsidP="0038049A">
      <w:pPr>
        <w:pStyle w:val="a4"/>
        <w:shd w:val="clear" w:color="auto" w:fill="FFFFFF"/>
        <w:spacing w:before="0" w:beforeAutospacing="0" w:after="215" w:afterAutospacing="0"/>
        <w:jc w:val="center"/>
        <w:rPr>
          <w:rFonts w:ascii="仿宋_GB2312" w:eastAsia="仿宋_GB2312" w:hAnsi="微软雅黑"/>
          <w:color w:val="404040"/>
          <w:sz w:val="32"/>
          <w:szCs w:val="32"/>
        </w:rPr>
      </w:pPr>
      <w:r w:rsidRPr="0038049A">
        <w:rPr>
          <w:rFonts w:ascii="仿宋_GB2312" w:eastAsia="仿宋_GB2312" w:hAnsi="微软雅黑" w:hint="eastAsia"/>
          <w:noProof/>
          <w:color w:val="404040"/>
          <w:sz w:val="32"/>
          <w:szCs w:val="32"/>
        </w:rPr>
        <w:drawing>
          <wp:inline distT="0" distB="0" distL="0" distR="0">
            <wp:extent cx="4436944" cy="1925968"/>
            <wp:effectExtent l="19050" t="0" r="1706" b="0"/>
            <wp:docPr id="5" name="图片 5" descr="北京健康宝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北京健康宝小程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173" cy="192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9A" w:rsidRPr="0038049A" w:rsidRDefault="0038049A" w:rsidP="0038049A">
      <w:pPr>
        <w:pStyle w:val="a4"/>
        <w:shd w:val="clear" w:color="auto" w:fill="FFFFFF"/>
        <w:spacing w:before="0" w:beforeAutospacing="0" w:after="215" w:afterAutospacing="0"/>
        <w:rPr>
          <w:rFonts w:ascii="仿宋_GB2312" w:eastAsia="仿宋_GB2312" w:hAnsi="微软雅黑"/>
          <w:color w:val="404040"/>
          <w:sz w:val="32"/>
          <w:szCs w:val="32"/>
        </w:rPr>
      </w:pPr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　　通信大数据行程卡可通过</w:t>
      </w:r>
      <w:proofErr w:type="gramStart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本人微信</w:t>
      </w:r>
      <w:proofErr w:type="gramEnd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搜索“通信行程卡”小程序查询，也可通过</w:t>
      </w:r>
      <w:proofErr w:type="gramStart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扫描微信小</w:t>
      </w:r>
      <w:proofErr w:type="gramEnd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程序</w:t>
      </w:r>
      <w:proofErr w:type="gramStart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二维码查询</w:t>
      </w:r>
      <w:proofErr w:type="gramEnd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，二</w:t>
      </w:r>
      <w:proofErr w:type="gramStart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维码见</w:t>
      </w:r>
      <w:proofErr w:type="gramEnd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下图。</w:t>
      </w:r>
    </w:p>
    <w:p w:rsidR="0038049A" w:rsidRPr="0038049A" w:rsidRDefault="0038049A" w:rsidP="0038049A">
      <w:pPr>
        <w:pStyle w:val="a4"/>
        <w:shd w:val="clear" w:color="auto" w:fill="FFFFFF"/>
        <w:spacing w:before="0" w:beforeAutospacing="0" w:after="215" w:afterAutospacing="0"/>
        <w:jc w:val="center"/>
        <w:rPr>
          <w:rFonts w:ascii="仿宋_GB2312" w:eastAsia="仿宋_GB2312" w:hAnsi="微软雅黑"/>
          <w:color w:val="404040"/>
          <w:sz w:val="32"/>
          <w:szCs w:val="32"/>
        </w:rPr>
      </w:pPr>
      <w:r w:rsidRPr="0038049A">
        <w:rPr>
          <w:rFonts w:ascii="仿宋_GB2312" w:eastAsia="仿宋_GB2312" w:hAnsi="微软雅黑" w:hint="eastAsia"/>
          <w:noProof/>
          <w:color w:val="404040"/>
          <w:sz w:val="32"/>
          <w:szCs w:val="32"/>
        </w:rPr>
        <w:drawing>
          <wp:inline distT="0" distB="0" distL="0" distR="0">
            <wp:extent cx="1823398" cy="1789670"/>
            <wp:effectExtent l="19050" t="0" r="5402" b="0"/>
            <wp:docPr id="6" name="图片 6" descr="疫情防控行程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疫情防控行程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77" cy="179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7D" w:rsidRPr="0038049A" w:rsidRDefault="0038049A" w:rsidP="00A87488">
      <w:pPr>
        <w:pStyle w:val="a4"/>
        <w:shd w:val="clear" w:color="auto" w:fill="FFFFFF"/>
        <w:spacing w:before="0" w:beforeAutospacing="0" w:after="215" w:afterAutospacing="0"/>
        <w:rPr>
          <w:rFonts w:ascii="仿宋_GB2312" w:eastAsia="仿宋_GB2312"/>
          <w:sz w:val="32"/>
          <w:szCs w:val="32"/>
        </w:rPr>
      </w:pPr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 xml:space="preserve">　　低风险地区人员经停中高风险地区超过4小时，北京</w:t>
      </w:r>
      <w:proofErr w:type="gramStart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健康宝</w:t>
      </w:r>
      <w:proofErr w:type="gramEnd"/>
      <w:r w:rsidRPr="0038049A">
        <w:rPr>
          <w:rFonts w:ascii="仿宋_GB2312" w:eastAsia="仿宋_GB2312" w:hAnsi="微软雅黑" w:hint="eastAsia"/>
          <w:color w:val="404040"/>
          <w:sz w:val="32"/>
          <w:szCs w:val="32"/>
        </w:rPr>
        <w:t>和通信大数据行程卡将改变状态，请来京考生合理规划出行。</w:t>
      </w:r>
    </w:p>
    <w:sectPr w:rsidR="003B557D" w:rsidRPr="0038049A" w:rsidSect="00A414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9A" w:rsidRDefault="0038049A" w:rsidP="0038049A">
      <w:r>
        <w:separator/>
      </w:r>
    </w:p>
  </w:endnote>
  <w:endnote w:type="continuationSeparator" w:id="1">
    <w:p w:rsidR="0038049A" w:rsidRDefault="0038049A" w:rsidP="0038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3252"/>
      <w:docPartObj>
        <w:docPartGallery w:val="Page Numbers (Bottom of Page)"/>
        <w:docPartUnique/>
      </w:docPartObj>
    </w:sdtPr>
    <w:sdtContent>
      <w:p w:rsidR="0038049A" w:rsidRDefault="00487532">
        <w:pPr>
          <w:pStyle w:val="a7"/>
          <w:jc w:val="center"/>
        </w:pPr>
        <w:fldSimple w:instr=" PAGE   \* MERGEFORMAT ">
          <w:r w:rsidR="00A87488" w:rsidRPr="00A87488">
            <w:rPr>
              <w:noProof/>
              <w:lang w:val="zh-CN"/>
            </w:rPr>
            <w:t>1</w:t>
          </w:r>
        </w:fldSimple>
      </w:p>
    </w:sdtContent>
  </w:sdt>
  <w:p w:rsidR="0038049A" w:rsidRDefault="003804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9A" w:rsidRDefault="0038049A" w:rsidP="0038049A">
      <w:r>
        <w:separator/>
      </w:r>
    </w:p>
  </w:footnote>
  <w:footnote w:type="continuationSeparator" w:id="1">
    <w:p w:rsidR="0038049A" w:rsidRDefault="0038049A" w:rsidP="00380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49A"/>
    <w:rsid w:val="0038049A"/>
    <w:rsid w:val="004061CA"/>
    <w:rsid w:val="00487532"/>
    <w:rsid w:val="006B5C65"/>
    <w:rsid w:val="00A4143C"/>
    <w:rsid w:val="00A83989"/>
    <w:rsid w:val="00A87488"/>
    <w:rsid w:val="00AA57F9"/>
    <w:rsid w:val="00B83200"/>
    <w:rsid w:val="00C2516F"/>
    <w:rsid w:val="00D5687D"/>
    <w:rsid w:val="00D64B6F"/>
    <w:rsid w:val="00DD4417"/>
    <w:rsid w:val="00DE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04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049A"/>
    <w:rPr>
      <w:sz w:val="18"/>
      <w:szCs w:val="18"/>
    </w:rPr>
  </w:style>
  <w:style w:type="paragraph" w:styleId="a4">
    <w:name w:val="Normal (Web)"/>
    <w:basedOn w:val="a"/>
    <w:uiPriority w:val="99"/>
    <w:unhideWhenUsed/>
    <w:rsid w:val="003804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8049A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380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8049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80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804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2020-07-27T02:55:00Z</dcterms:created>
  <dcterms:modified xsi:type="dcterms:W3CDTF">2020-07-27T03:44:00Z</dcterms:modified>
</cp:coreProperties>
</file>